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Di default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sz w:val="24"/>
          <w:szCs w:val="24"/>
          <w:rtl w:val="0"/>
          <w:lang w:val="it-IT"/>
        </w:rPr>
        <w:t>ACHTUNG BABIES</w:t>
      </w:r>
    </w:p>
    <w:p>
      <w:pPr>
        <w:pStyle w:val="Di default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Di default"/>
        <w:bidi w:val="0"/>
        <w:spacing w:line="280" w:lineRule="atLeast"/>
        <w:ind w:left="0" w:right="0" w:firstLine="0"/>
        <w:jc w:val="left"/>
        <w:rPr>
          <w:rtl w:val="0"/>
        </w:rPr>
      </w:pPr>
      <w:r>
        <w:rPr>
          <w:rFonts w:ascii="Times" w:hAnsi="Times"/>
          <w:sz w:val="24"/>
          <w:szCs w:val="24"/>
          <w:rtl w:val="0"/>
          <w:lang w:val="it-IT"/>
        </w:rPr>
        <w:t>Gli Achtung Babies sono la tribute band pi</w:t>
      </w:r>
      <w:r>
        <w:rPr>
          <w:rFonts w:ascii="Times" w:hAnsi="Times" w:hint="default"/>
          <w:sz w:val="24"/>
          <w:szCs w:val="24"/>
          <w:rtl w:val="0"/>
          <w:lang w:val="it-IT"/>
        </w:rPr>
        <w:t xml:space="preserve">ù </w:t>
      </w:r>
      <w:r>
        <w:rPr>
          <w:rFonts w:ascii="Times" w:hAnsi="Times"/>
          <w:sz w:val="24"/>
          <w:szCs w:val="24"/>
          <w:rtl w:val="0"/>
          <w:lang w:val="it-IT"/>
        </w:rPr>
        <w:t>famosa AL MONDO. Con ben migliaia di concerti all</w:t>
      </w:r>
      <w:r>
        <w:rPr>
          <w:rFonts w:ascii="Times" w:hAnsi="Times" w:hint="default"/>
          <w:sz w:val="24"/>
          <w:szCs w:val="24"/>
          <w:rtl w:val="0"/>
        </w:rPr>
        <w:t>’</w:t>
      </w:r>
      <w:r>
        <w:rPr>
          <w:rFonts w:ascii="Times" w:hAnsi="Times"/>
          <w:sz w:val="24"/>
          <w:szCs w:val="24"/>
          <w:rtl w:val="0"/>
          <w:lang w:val="it-IT"/>
        </w:rPr>
        <w:t>attivo in 22 anni d</w:t>
      </w:r>
      <w:r>
        <w:rPr>
          <w:rFonts w:ascii="Times" w:hAnsi="Times" w:hint="default"/>
          <w:sz w:val="24"/>
          <w:szCs w:val="24"/>
          <w:rtl w:val="0"/>
        </w:rPr>
        <w:t>’</w:t>
      </w:r>
      <w:r>
        <w:rPr>
          <w:rFonts w:ascii="Times" w:hAnsi="Times"/>
          <w:sz w:val="24"/>
          <w:szCs w:val="24"/>
          <w:rtl w:val="0"/>
          <w:lang w:val="it-IT"/>
        </w:rPr>
        <w:t>esperienza e un tour Europeo che li ha portati in Olanda, Spagna, Turchia, Irlanda, Svizzera, Belgio e Francia. Uno show di incredibile potenza e passione che vi travolger</w:t>
      </w:r>
      <w:r>
        <w:rPr>
          <w:rFonts w:ascii="Times" w:hAnsi="Times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" w:hAnsi="Times"/>
          <w:sz w:val="24"/>
          <w:szCs w:val="24"/>
          <w:rtl w:val="0"/>
          <w:lang w:val="it-IT"/>
        </w:rPr>
        <w:t>sin dalle prime note.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it-IT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